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Родительское собрание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"Защита прав и достоинства ребенка».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познакомить родителей с нормативными документами в вопросах защиты прав ребенка.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дать детям элементарные знания и представления о международном празднике «Дне защиты детей».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праздничное мероприятие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: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поздравление, игры, подарки для всех.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сплотить детей и родителей в совместной деятельности: просмотр фильма «Один день детства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»(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режимные моменты нашей группы),игра «Соседи»,пальчиковая  игра «Дом»,тренинг «Свеча добра», «Круг доброты».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B11670" w:rsidRPr="00B11670" w:rsidRDefault="00B11670" w:rsidP="00B116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пополнить знания родителей о воспитании детей общедоступными научными сведениями;</w:t>
      </w:r>
    </w:p>
    <w:p w:rsidR="00B11670" w:rsidRPr="00B11670" w:rsidRDefault="00B11670" w:rsidP="00B116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оказывать помощь в разумном выстраивании отношений с ребенком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ДЕНЬ ЗАЩИТЫ ДЕТЕЙ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5"/>
      </w:tblGrid>
      <w:tr w:rsidR="00B11670" w:rsidRPr="00B11670" w:rsidTr="00B11670"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0" w:name="34cf65b8fd6215b91de95b011b55e8744c1504f7"/>
            <w:bookmarkStart w:id="1" w:name="0"/>
            <w:bookmarkStart w:id="2" w:name="id.gjdgxs"/>
            <w:bookmarkEnd w:id="0"/>
            <w:bookmarkEnd w:id="1"/>
            <w:bookmarkEnd w:id="2"/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Дети - наша радость,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Счастье и забота.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Жизнью нам досталась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 детей тревога.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Шишки и болячки,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Слёзы и капризы.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Игры, книжек пачки...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Кто ещё так близок,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Сердце чтобы пело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 тихом ликованье?..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 их защите смело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Приложи старанье,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Чтобы больше смеха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Детского звенело,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Чтобы выше песня</w:t>
            </w:r>
          </w:p>
          <w:p w:rsidR="00B11670" w:rsidRPr="00B11670" w:rsidRDefault="00B11670" w:rsidP="00B1167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Дружная летела!</w:t>
            </w:r>
          </w:p>
        </w:tc>
      </w:tr>
    </w:tbl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Уважаемые родители! 1 июня   во многих странах мира отмечается очень  важный праздник «  Международный день защиты детей».  Главная идея этого праздника – обращения внимания всего общества на то, что крайне необходимо детям, защиту прав детей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!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Потому что каждый ребенок имеет право на счастливое и полноценное детство. Мы собрались, чтобы обсудить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Каждый ребенок воспитывается в семье то, что несет в себе семья, невозможно заменить ничем. Истинные духовные ценности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человека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возможно сохранить только в семье, а передать их, только через детей.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Дошкольное детство — наиважнейший период в жизни человека, в 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Проблема эта условно рассматривается в двух направлениях: в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социально-правовом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психолого-педагогическом.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Социально-правовое направление включает законодательное обеспечение охраны прав ребенка, создание системы социальных, образовательных, культурных и других детских учреждений.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Психолого-педагогическое направление предполагает создание благоприятных условий: соответствующей атмосферы, стиля жизни, общения в семье и в образовательном учреждении.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Нормативные основы защиты прав детства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К основным международным документам ЮНИСЕФ, касающимся прав детей относятся: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Декларация прав ребенка (1959)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Конвенция ООН о правах ребенка (1989)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Всемирная декларация об обеспечении выживания, защиты и развития детей (1990)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Декларация прав ребенка является  первым международным документом. В 10 принципах, изложенных в Декларации, провозглашаются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права детей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Особое внимание в Декларации уделяется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защите ребенка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На основе Декларации прав ребенка был разработан международный документ – Конвенция о правах ребенка.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– на воспитание;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на развитие;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на защиту;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на активное участие в жизни общества.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основе Конвенции разрабатываются нормативно-правовые документы федерального и регионального уровней.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создания и развития механизма реализации прав ребенка на защиту, декларированных в Конвенции и гарантированных Конституцией РФ, принят целый ряд законодательных актов – Семейный Кодекс РФ, Закон «Об основных гарантиях прав ребенка в РФ», Закон «Об образовании».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Семейный Кодекс РФ – документ, регулирующий правовые вопросы семейных отношений на основе  действующей Конституции РФ и нового гражданского законодательства.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IV Семейного Кодекса РФ целиком посвящен правам и обязанностям родителей и детей. Особый интерес представляют глава 11 «Права несовершеннолетних детей» и глава 12 «Права и обязанности родителей».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Уважаемые родители давайте аплодисментами пригласим в зал НАШИХ  детей (дети входят в зал под музыку, родители встречают их с шарами).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Ребята сегодня во всем мире отмечается праздник, он празднуется 1 июня и называется Днем защиты детей. Такое название связано с тем, что детство каждого ребенка должно быть под защитой – защитой прав на жизнь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,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здоровье ,на счастливое детство. В этот замечательный, особенный день ваши мамы и папы пришли поздравить вас. А сейчас давайте  вместе с родителями поиграем в нашу любимую игру-молчанку «Дед Молчок» во время которой посмотрим очень интересный фильм о нашей группе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.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 ,два ,три- молчанка началась…(просмотр фильма).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«Круг доброты»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Звучит спокойная музыка. Воспитатель предлагает детям и родителям встать в кружок, протянуть друг другу ладони и подарить «добро»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,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крепко обнять друг друга и улыбнуться.  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Пальчиковая игра «Дом»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Я хочу построить дом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окошко было в нём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у дома дверь была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Рядом чтоб сосна росла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вокруг забор стоял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Пес ворота охранял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на травке жил жучёк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Бегал быстрый паучок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Солнце было, дождик шел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тюльпан в саду расцвёл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флажок на доме был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А за домом ёжик жил.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«Как живешь?»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Arial" w:eastAsia="Times New Roman" w:hAnsi="Arial" w:cs="Arial"/>
          <w:b/>
          <w:bCs/>
          <w:color w:val="2D2A2A"/>
          <w:sz w:val="28"/>
          <w:szCs w:val="28"/>
        </w:rPr>
        <w:br/>
      </w:r>
      <w:r w:rsidRPr="00B11670">
        <w:rPr>
          <w:rFonts w:ascii="Arial" w:eastAsia="Times New Roman" w:hAnsi="Arial" w:cs="Arial"/>
          <w:b/>
          <w:bCs/>
          <w:color w:val="2D2A2A"/>
          <w:sz w:val="28"/>
        </w:rPr>
        <w:t>Дети движениями показывают, то о чем говорится в тексте.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живешь? – Вот так! (выставляют большой палец вперед)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идешь? – Вот так! (идут на месте)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плывешь? – Вот так! (имитируют плавание)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бежишь? – Вот так! (бег на месте)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грустишь? – Вот так! (грустят)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А шалишь? – Вот так! (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кривляются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А грозишь? – Вот так! (грозят друг другу пальчиком)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Музыкально-ритмическая игра «Соседи»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с родителями выполняют соответствующие тексту движения под музыку.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Соседей можно потолкать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,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потолкать, …можно потолкать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Соседей можно обнимать, обнимать, … можно обнимать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Соседям можно пошептать, пошептать, …можно пошептать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Соседей можно щекотать, щекотать,…можно щекотать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.,</w:t>
      </w:r>
      <w:proofErr w:type="gramEnd"/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Тренинг «Свеча добра»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стоят в кругу вместе с родителями.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народе говорят, что если увидишь в огне звёздочку, она может принести тебе счастье! А сейчас я предлагаю  </w:t>
      </w:r>
      <w:proofErr w:type="spell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поочереди</w:t>
      </w:r>
      <w:proofErr w:type="spell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, каждому родителю со своим ребенком, взять свеч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у(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свеча в безопасном подсвечнике) в руки ,посмотреть на пламя свечи и выразить свои чувства, пожелания  то, что вы хотите сказать в эту минуту.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Дети </w:t>
      </w:r>
      <w:proofErr w:type="spell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надеятся</w:t>
      </w:r>
      <w:proofErr w:type="spell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нас, они целиком и полностью доверяют нам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,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они нуждаются в нас .Давайте не разочаруем их детских надежд, а поможем быть счастливее и любимей.</w:t>
      </w:r>
    </w:p>
    <w:p w:rsidR="00B11670" w:rsidRDefault="00B11670" w:rsidP="00B1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Решение общего родительского собрания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:</w:t>
      </w:r>
      <w:proofErr w:type="gramEnd"/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1.  Принимать ребенка таким, какой  он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есть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и любить его.</w:t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2.   Любить своего ребенка и постоянно заботиться о нем.</w:t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3.   Не допускать нарушения прав ребенка в семье.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 В завершении   собрания раздаются «Памятки»</w:t>
      </w:r>
    </w:p>
    <w:p w:rsidR="00000000" w:rsidRPr="00B11670" w:rsidRDefault="00B11670">
      <w:pPr>
        <w:rPr>
          <w:color w:val="FF0000"/>
        </w:rPr>
      </w:pPr>
    </w:p>
    <w:sectPr w:rsidR="00000000" w:rsidRPr="00B1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6215"/>
    <w:multiLevelType w:val="multilevel"/>
    <w:tmpl w:val="0FA0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CB3C29"/>
    <w:multiLevelType w:val="multilevel"/>
    <w:tmpl w:val="68B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670"/>
    <w:rsid w:val="00B1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1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11670"/>
  </w:style>
  <w:style w:type="character" w:customStyle="1" w:styleId="apple-converted-space">
    <w:name w:val="apple-converted-space"/>
    <w:basedOn w:val="a0"/>
    <w:rsid w:val="00B11670"/>
  </w:style>
  <w:style w:type="paragraph" w:customStyle="1" w:styleId="c5">
    <w:name w:val="c5"/>
    <w:basedOn w:val="a"/>
    <w:rsid w:val="00B1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1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1670"/>
  </w:style>
  <w:style w:type="character" w:customStyle="1" w:styleId="c6">
    <w:name w:val="c6"/>
    <w:basedOn w:val="a0"/>
    <w:rsid w:val="00B11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2016-03-13T16:07:00Z</dcterms:created>
  <dcterms:modified xsi:type="dcterms:W3CDTF">2016-03-13T16:07:00Z</dcterms:modified>
</cp:coreProperties>
</file>